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D3" w:rsidRPr="00F76784" w:rsidRDefault="00ED6E24" w:rsidP="00D409C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Declaração de disponibilidade </w:t>
      </w:r>
      <w:r w:rsidR="00841D0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 seguir cronograma - Matrícula no PROESA</w:t>
      </w:r>
    </w:p>
    <w:bookmarkEnd w:id="0"/>
    <w:p w:rsidR="0000024E" w:rsidRPr="00F76784" w:rsidRDefault="0000024E">
      <w:pPr>
        <w:rPr>
          <w:rFonts w:cstheme="minorHAnsi"/>
          <w:sz w:val="24"/>
          <w:szCs w:val="24"/>
        </w:rPr>
      </w:pPr>
    </w:p>
    <w:p w:rsidR="00ED6E24" w:rsidRDefault="0000024E" w:rsidP="00ED6E24">
      <w:pPr>
        <w:spacing w:line="360" w:lineRule="auto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</w:t>
      </w:r>
      <w:r w:rsidR="00ED6E24">
        <w:rPr>
          <w:rFonts w:cstheme="minorHAnsi"/>
          <w:sz w:val="24"/>
          <w:szCs w:val="24"/>
        </w:rPr>
        <w:t>_______________________</w:t>
      </w:r>
      <w:proofErr w:type="gramStart"/>
      <w:r w:rsidR="00ED6E24">
        <w:rPr>
          <w:rFonts w:cstheme="minorHAnsi"/>
          <w:sz w:val="24"/>
          <w:szCs w:val="24"/>
        </w:rPr>
        <w:t>_ ,</w:t>
      </w:r>
      <w:proofErr w:type="gramEnd"/>
      <w:r w:rsidR="00ED6E24">
        <w:rPr>
          <w:rFonts w:cstheme="minorHAnsi"/>
          <w:sz w:val="24"/>
          <w:szCs w:val="24"/>
        </w:rPr>
        <w:t xml:space="preserve"> </w:t>
      </w:r>
      <w:r w:rsidR="00020C86" w:rsidRPr="00F76784">
        <w:rPr>
          <w:rFonts w:cstheme="minorHAnsi"/>
          <w:sz w:val="24"/>
          <w:szCs w:val="24"/>
        </w:rPr>
        <w:t xml:space="preserve">declaro ter </w:t>
      </w:r>
      <w:r w:rsidR="00ED6E24" w:rsidRPr="00ED6E24">
        <w:rPr>
          <w:rFonts w:cstheme="minorHAnsi"/>
          <w:sz w:val="24"/>
          <w:szCs w:val="24"/>
        </w:rPr>
        <w:t>disponibilidade de cursar a pós-graduação de acordo com o cronograma estabelecid</w:t>
      </w:r>
      <w:r w:rsidR="00ED6E24">
        <w:rPr>
          <w:rFonts w:cstheme="minorHAnsi"/>
          <w:sz w:val="24"/>
          <w:szCs w:val="24"/>
        </w:rPr>
        <w:t>o</w:t>
      </w:r>
      <w:r w:rsidR="00ED6E24" w:rsidRPr="00ED6E24">
        <w:rPr>
          <w:rFonts w:cstheme="minorHAnsi"/>
          <w:sz w:val="24"/>
          <w:szCs w:val="24"/>
        </w:rPr>
        <w:t xml:space="preserve"> pel</w:t>
      </w:r>
      <w:r w:rsidR="00ED6E24">
        <w:rPr>
          <w:rFonts w:cstheme="minorHAnsi"/>
          <w:sz w:val="24"/>
          <w:szCs w:val="24"/>
        </w:rPr>
        <w:t>a</w:t>
      </w:r>
      <w:r w:rsidR="00ED6E24" w:rsidRPr="00ED6E24">
        <w:rPr>
          <w:rFonts w:cstheme="minorHAnsi"/>
          <w:sz w:val="24"/>
          <w:szCs w:val="24"/>
        </w:rPr>
        <w:t xml:space="preserve"> orientador</w:t>
      </w:r>
      <w:r w:rsidR="00ED6E24">
        <w:rPr>
          <w:rFonts w:cstheme="minorHAnsi"/>
          <w:sz w:val="24"/>
          <w:szCs w:val="24"/>
        </w:rPr>
        <w:t xml:space="preserve">a, Profa. Dra. </w:t>
      </w:r>
      <w:r w:rsidR="00ED6E24" w:rsidRPr="00F76784">
        <w:rPr>
          <w:rFonts w:cstheme="minorHAnsi"/>
          <w:sz w:val="24"/>
          <w:szCs w:val="24"/>
        </w:rPr>
        <w:t>_____________________________</w:t>
      </w:r>
      <w:r w:rsidR="00ED6E24">
        <w:rPr>
          <w:rFonts w:cstheme="minorHAnsi"/>
          <w:sz w:val="24"/>
          <w:szCs w:val="24"/>
        </w:rPr>
        <w:t xml:space="preserve">__________________ , </w:t>
      </w:r>
      <w:r w:rsidR="00ED6E24" w:rsidRPr="00F76784">
        <w:rPr>
          <w:rFonts w:cstheme="minorHAnsi"/>
          <w:sz w:val="24"/>
          <w:szCs w:val="24"/>
        </w:rPr>
        <w:t>de</w:t>
      </w:r>
      <w:r w:rsidR="00020C86" w:rsidRPr="00F76784">
        <w:rPr>
          <w:rFonts w:cstheme="minorHAnsi"/>
          <w:sz w:val="24"/>
          <w:szCs w:val="24"/>
        </w:rPr>
        <w:t xml:space="preserve">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 xml:space="preserve">EE nº </w:t>
      </w:r>
      <w:r w:rsidR="001251B5" w:rsidRPr="00F76784">
        <w:rPr>
          <w:rFonts w:cstheme="minorHAnsi"/>
          <w:sz w:val="24"/>
          <w:szCs w:val="24"/>
        </w:rPr>
        <w:t>____/__</w:t>
      </w:r>
      <w:r w:rsidR="006B66CA" w:rsidRPr="00F76784">
        <w:rPr>
          <w:rFonts w:cstheme="minorHAnsi"/>
          <w:sz w:val="24"/>
          <w:szCs w:val="24"/>
        </w:rPr>
        <w:t>______</w:t>
      </w:r>
      <w:r w:rsidR="00ED6E24">
        <w:rPr>
          <w:rFonts w:cstheme="minorHAnsi"/>
          <w:sz w:val="24"/>
          <w:szCs w:val="24"/>
        </w:rPr>
        <w:t>.</w:t>
      </w:r>
    </w:p>
    <w:p w:rsidR="00ED6E24" w:rsidRPr="00F76784" w:rsidRDefault="00ED6E24" w:rsidP="00ED6E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ED6E24">
      <w:pPr>
        <w:pStyle w:val="PargrafodaLista"/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9" w:rsidRDefault="00D22559" w:rsidP="0000024E">
      <w:pPr>
        <w:spacing w:after="0" w:line="240" w:lineRule="auto"/>
      </w:pPr>
      <w:r>
        <w:separator/>
      </w:r>
    </w:p>
  </w:endnote>
  <w:endnote w:type="continuationSeparator" w:id="0">
    <w:p w:rsidR="00D22559" w:rsidRDefault="00D22559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9" w:rsidRDefault="00D22559" w:rsidP="0000024E">
      <w:pPr>
        <w:spacing w:after="0" w:line="240" w:lineRule="auto"/>
      </w:pPr>
      <w:r>
        <w:separator/>
      </w:r>
    </w:p>
  </w:footnote>
  <w:footnote w:type="continuationSeparator" w:id="0">
    <w:p w:rsidR="00D22559" w:rsidRDefault="00D22559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B224BE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4E"/>
    <w:rsid w:val="0000024E"/>
    <w:rsid w:val="00020C86"/>
    <w:rsid w:val="001251B5"/>
    <w:rsid w:val="002333F7"/>
    <w:rsid w:val="002E1F85"/>
    <w:rsid w:val="00386550"/>
    <w:rsid w:val="003D4F9C"/>
    <w:rsid w:val="004B2E21"/>
    <w:rsid w:val="00517949"/>
    <w:rsid w:val="005561EF"/>
    <w:rsid w:val="006B66CA"/>
    <w:rsid w:val="006E2C30"/>
    <w:rsid w:val="00841D0D"/>
    <w:rsid w:val="009178EF"/>
    <w:rsid w:val="00A129D3"/>
    <w:rsid w:val="00AE4680"/>
    <w:rsid w:val="00CC1E35"/>
    <w:rsid w:val="00D22559"/>
    <w:rsid w:val="00D409CF"/>
    <w:rsid w:val="00DA7220"/>
    <w:rsid w:val="00DE5096"/>
    <w:rsid w:val="00E83809"/>
    <w:rsid w:val="00ED6E24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988E0-E22B-4FA4-8F63-AB8FB14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Aparecida Garcia da Silva</dc:creator>
  <cp:lastModifiedBy>Paulo Cesar Onitsuka</cp:lastModifiedBy>
  <cp:revision>3</cp:revision>
  <cp:lastPrinted>2017-08-16T12:43:00Z</cp:lastPrinted>
  <dcterms:created xsi:type="dcterms:W3CDTF">2019-08-13T13:50:00Z</dcterms:created>
  <dcterms:modified xsi:type="dcterms:W3CDTF">2019-08-13T14:23:00Z</dcterms:modified>
</cp:coreProperties>
</file>